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5EFF" w14:textId="15369363" w:rsidR="009C01F1" w:rsidRDefault="009C01F1" w:rsidP="009C01F1">
      <w:pPr>
        <w:rPr>
          <w:b/>
          <w:bCs/>
        </w:rPr>
      </w:pPr>
      <w:r>
        <w:rPr>
          <w:b/>
          <w:bCs/>
        </w:rPr>
        <w:t>Progetto Erasmus+ KA229 “</w:t>
      </w:r>
      <w:r w:rsidRPr="00CD4131">
        <w:rPr>
          <w:b/>
          <w:bCs/>
        </w:rPr>
        <w:t xml:space="preserve">Sur la </w:t>
      </w:r>
      <w:proofErr w:type="spellStart"/>
      <w:r w:rsidRPr="00CD4131">
        <w:rPr>
          <w:b/>
          <w:bCs/>
        </w:rPr>
        <w:t>route</w:t>
      </w:r>
      <w:proofErr w:type="spellEnd"/>
      <w:r w:rsidRPr="00CD4131">
        <w:rPr>
          <w:b/>
          <w:bCs/>
        </w:rPr>
        <w:t xml:space="preserve"> </w:t>
      </w:r>
      <w:proofErr w:type="spellStart"/>
      <w:r w:rsidRPr="00CD4131">
        <w:rPr>
          <w:b/>
          <w:bCs/>
        </w:rPr>
        <w:t>avec</w:t>
      </w:r>
      <w:proofErr w:type="spellEnd"/>
      <w:r w:rsidRPr="00CD4131">
        <w:rPr>
          <w:b/>
          <w:bCs/>
        </w:rPr>
        <w:t xml:space="preserve"> </w:t>
      </w:r>
      <w:proofErr w:type="spellStart"/>
      <w:r w:rsidRPr="00CD4131">
        <w:rPr>
          <w:b/>
          <w:bCs/>
        </w:rPr>
        <w:t>les</w:t>
      </w:r>
      <w:proofErr w:type="spellEnd"/>
      <w:r w:rsidRPr="00CD4131">
        <w:rPr>
          <w:b/>
          <w:bCs/>
        </w:rPr>
        <w:t xml:space="preserve"> </w:t>
      </w:r>
      <w:proofErr w:type="spellStart"/>
      <w:r w:rsidRPr="00CD4131">
        <w:rPr>
          <w:b/>
          <w:bCs/>
        </w:rPr>
        <w:t>Normands</w:t>
      </w:r>
      <w:proofErr w:type="spellEnd"/>
      <w:r>
        <w:rPr>
          <w:b/>
          <w:bCs/>
        </w:rPr>
        <w:t>”</w:t>
      </w:r>
    </w:p>
    <w:p w14:paraId="3BD9D624" w14:textId="69C109FD" w:rsidR="00776C18" w:rsidRDefault="009C01F1" w:rsidP="009C01F1">
      <w:pPr>
        <w:rPr>
          <w:b/>
          <w:bCs/>
        </w:rPr>
      </w:pPr>
      <w:r>
        <w:rPr>
          <w:b/>
          <w:bCs/>
        </w:rPr>
        <w:t xml:space="preserve">Codice progetto </w:t>
      </w:r>
      <w:r w:rsidRPr="00CD4131">
        <w:rPr>
          <w:b/>
          <w:bCs/>
        </w:rPr>
        <w:t>2019-1-FR01-KA229</w:t>
      </w:r>
      <w:r>
        <w:rPr>
          <w:b/>
          <w:bCs/>
        </w:rPr>
        <w:t>-</w:t>
      </w:r>
      <w:r w:rsidRPr="00CD4131">
        <w:rPr>
          <w:b/>
          <w:bCs/>
        </w:rPr>
        <w:t>062100_4</w:t>
      </w:r>
    </w:p>
    <w:p w14:paraId="2DA924A0" w14:textId="4B2EE9C0" w:rsidR="009C01F1" w:rsidRDefault="009C01F1" w:rsidP="009C01F1">
      <w:pPr>
        <w:rPr>
          <w:b/>
          <w:bCs/>
        </w:rPr>
      </w:pPr>
      <w:r>
        <w:rPr>
          <w:b/>
          <w:bCs/>
        </w:rPr>
        <w:t>Periodo: Settembre 2019 – Giugno 2021; prorogato a Febbraio 2022</w:t>
      </w:r>
    </w:p>
    <w:p w14:paraId="61CA5153" w14:textId="299ED08B" w:rsidR="009C01F1" w:rsidRDefault="009C01F1" w:rsidP="009C01F1">
      <w:pPr>
        <w:rPr>
          <w:b/>
          <w:bCs/>
        </w:rPr>
      </w:pPr>
    </w:p>
    <w:p w14:paraId="4CB333D8" w14:textId="6E103956" w:rsidR="009C01F1" w:rsidRDefault="009C01F1" w:rsidP="009C01F1">
      <w:pPr>
        <w:jc w:val="both"/>
      </w:pPr>
      <w:r w:rsidRPr="009C01F1">
        <w:t>Poiché provengono da un ambiente rurale, non è un compito facile per i nostri alunni andare a studiare lontano da casa, aprirsi a nuovi orizzonti e avere ambizioni professionali. Inoltre, le attività culturali sono spesso lontane e il contesto sociale non è un facilitatore. In questo contesto, il progetto mira a stimolare l'ambizione e la consapevolezza culturale degli alunni e allo stesso tempo promuovere una cultura europea condivisa e una vera esperienza interculturale grazie al lavoro pedagogico tra insegnanti europei, al lavoro di cooperazione tra gli alunni e agli incontri tra i partecipanti. Il coro della scuola è il mezzo di comunicazione perfetto. Trasmette valori come solidarietà e uguaglianza di genere. Aumenta anche l'autostima e la capacità di apprendimento per i coetanei stranieri provenienti da contesti culturalmente e socialmente svantaggiati. Riduce anche i divari culturali e sociali. La musica va oltre le barriere linguistiche e sociali. Questo progetto è guidato da due scuole secondarie francesi che già da anni collaborano a progetti di cori comuni. Abbiamo programmi comuni. I nostri partner europei hanno aderito al progetto a causa dei legami storici che i loro paesi hanno con la Normandia: Sicilia, Italia meridionale, Corfù e Irlanda sono infatti in stretto rapporto sin dal Medioevo. I diversi partner condividono anche le stesse preoccupazioni educative sulla necessità di sviluppare la cultura e l'interculturalità per gli studenti socialmente svantaggiati. Quando tutti i cori si incontreranno, formeranno un coro europeo. Gli alunni avranno quindi l'opportunità di sviluppare la loro curiosità per gli altri e per gli altri paesi, e una migliore comprensione di cosa significa cittadinanza europea sia in termini di storia che di territorio. Grazie a questo progetto desideriamo rafforzare il senso di appartenenza alla comunità europea per gli studenti impegnati nel nostro coro europeo. Il progetto durerà due anni scolastici: da settembre 2019 a giugno 2021 saranno coinvolti almeno 200 studenti e 40 insegnanti europei.</w:t>
      </w:r>
    </w:p>
    <w:p w14:paraId="7F747C45" w14:textId="32D04FCA" w:rsidR="009C01F1" w:rsidRDefault="009C01F1" w:rsidP="009C01F1">
      <w:pPr>
        <w:jc w:val="both"/>
      </w:pPr>
    </w:p>
    <w:p w14:paraId="7C91C16F" w14:textId="7EB6C358" w:rsidR="009C01F1" w:rsidRDefault="009C01F1" w:rsidP="009C01F1">
      <w:pPr>
        <w:jc w:val="both"/>
      </w:pPr>
    </w:p>
    <w:p w14:paraId="3937C2C6" w14:textId="0AED9E9A" w:rsidR="009C01F1" w:rsidRPr="005910C1" w:rsidRDefault="009C01F1" w:rsidP="009C01F1">
      <w:pPr>
        <w:spacing w:line="240" w:lineRule="auto"/>
        <w:jc w:val="both"/>
        <w:rPr>
          <w:b/>
          <w:bCs/>
          <w:lang w:val="en-GB"/>
        </w:rPr>
      </w:pPr>
      <w:r w:rsidRPr="005910C1">
        <w:rPr>
          <w:b/>
          <w:bCs/>
          <w:lang w:val="en-GB"/>
        </w:rPr>
        <w:t xml:space="preserve">Progetto Erasmus+ KA229 “EVERYONE IS SOMEONE” </w:t>
      </w:r>
    </w:p>
    <w:p w14:paraId="52E1BC27" w14:textId="35DC3845" w:rsidR="009C01F1" w:rsidRDefault="009C01F1" w:rsidP="009C01F1">
      <w:pPr>
        <w:spacing w:line="240" w:lineRule="auto"/>
        <w:jc w:val="both"/>
        <w:rPr>
          <w:b/>
          <w:bCs/>
        </w:rPr>
      </w:pPr>
      <w:r w:rsidRPr="00F65EDC">
        <w:rPr>
          <w:b/>
          <w:bCs/>
        </w:rPr>
        <w:t>Codice progetto 2020-1-LT01-KA229-078053_5</w:t>
      </w:r>
    </w:p>
    <w:p w14:paraId="1EB2365C" w14:textId="3464C451" w:rsidR="009C01F1" w:rsidRDefault="009C01F1" w:rsidP="009C01F1">
      <w:pPr>
        <w:spacing w:line="240" w:lineRule="auto"/>
        <w:jc w:val="both"/>
        <w:rPr>
          <w:b/>
          <w:bCs/>
        </w:rPr>
      </w:pPr>
      <w:r>
        <w:rPr>
          <w:b/>
          <w:bCs/>
        </w:rPr>
        <w:t xml:space="preserve">Periodo: </w:t>
      </w:r>
      <w:r w:rsidR="00C43325">
        <w:rPr>
          <w:b/>
          <w:bCs/>
        </w:rPr>
        <w:t>Dicembre 2020 – Novembre 2022</w:t>
      </w:r>
    </w:p>
    <w:p w14:paraId="18CC31B8" w14:textId="6C9C0E99" w:rsidR="00C43325" w:rsidRDefault="00C43325" w:rsidP="009C01F1">
      <w:pPr>
        <w:spacing w:line="240" w:lineRule="auto"/>
        <w:jc w:val="both"/>
        <w:rPr>
          <w:b/>
          <w:bCs/>
        </w:rPr>
      </w:pPr>
    </w:p>
    <w:p w14:paraId="492AFA71" w14:textId="4EBFC9B9" w:rsidR="00C43325" w:rsidRPr="00C43325" w:rsidRDefault="00C43325" w:rsidP="00C43325">
      <w:pPr>
        <w:spacing w:line="240" w:lineRule="auto"/>
        <w:jc w:val="both"/>
      </w:pPr>
      <w:r w:rsidRPr="00C43325">
        <w:t xml:space="preserve">La vita scolastica non è solo accademica, giochi, amici e divertimento. In effetti, si tratta anche di imparare a interagire con altre persone, essere consapevoli delle questioni / disuguaglianze sociali e imparare a correggere le deformità presenti nella nostra società. Recentemente, c'è una tendenza globale di giovani coinvolti nella società. Malala </w:t>
      </w:r>
      <w:proofErr w:type="spellStart"/>
      <w:r w:rsidRPr="00C43325">
        <w:t>Yosoufzai</w:t>
      </w:r>
      <w:proofErr w:type="spellEnd"/>
      <w:r w:rsidRPr="00C43325">
        <w:t xml:space="preserve"> e Greta </w:t>
      </w:r>
      <w:proofErr w:type="spellStart"/>
      <w:r w:rsidRPr="00C43325">
        <w:t>Turnberg</w:t>
      </w:r>
      <w:proofErr w:type="spellEnd"/>
      <w:r w:rsidRPr="00C43325">
        <w:t xml:space="preserve"> sono probabilmente </w:t>
      </w:r>
      <w:r w:rsidR="005910C1">
        <w:t xml:space="preserve">tra </w:t>
      </w:r>
      <w:r w:rsidRPr="00C43325">
        <w:t xml:space="preserve">le attiviste adolescenti più famose al mondo che stanno cercando di cambiare il mondo. Secondo i sondaggi, nei nostri </w:t>
      </w:r>
      <w:r w:rsidR="005910C1">
        <w:t>P</w:t>
      </w:r>
      <w:r w:rsidRPr="00C43325">
        <w:t xml:space="preserve">aesi gli alunni sono ancora piuttosto passivi e non sono molto sicuri di poter fare davvero la differenza nella società. Il partenariato è composto da 6 scuole partner (Grecia, Italia, Lituania, Polonia, Estonia e Turchia), alcune delle quali hanno sviluppato in passato collaborazioni di successo. Le nostre scuole hanno identificato la necessità di migliorare la qualità delle capacità e delle competenze di coinvolgimento civico. Quasi tutte le scuole partecipanti si conoscono da progetti precedenti. </w:t>
      </w:r>
      <w:r w:rsidR="005910C1">
        <w:t>Il progetto, inoltre, coinvolgerà tutti gli ordini di scuola del nostro Istituto, vale a dire la scuola dell’infanzia, primaria e sec. di I grado.</w:t>
      </w:r>
      <w:r w:rsidRPr="00C43325">
        <w:t xml:space="preserve"> Abbiamo intenzione di imparare da scuole di successo e condividere questa arricchente esperienza nella nostra scuola e anche nelle scuole locali. Il progetto mira a costruire un forte team di autogestione degli studenti delle scuole in grado di avviare un cambiamento positivo a scuola. Gli studenti spesso non si rendono conto che possono apportare </w:t>
      </w:r>
      <w:r w:rsidRPr="00C43325">
        <w:lastRenderedPageBreak/>
        <w:t>cambiamenti significativi se intraprendono un'azione appropriata. Durante il progetto, agli studenti verrà insegnato come prendere decisioni responsabili in consultazione con una varietà di parti interessate. Ci sarà anche un focus su corsi di formazione, workshop, in cui gli studenti impareranno come organizzare campagne, promozioni, eventi di raccolta fondi, ecc. Il progetto mira a che ogni scuola partecipante scoprirà e implementerà una serie di eventi che diventeranno tradizionali e aggiungeranno valore a la vita di tutta la scuola. Questo tipo di didattica non è prettamente disciplinare ma è prevalentemente soggetto alla formazione della persona e dei suoi bisogni, centrata su tecniche di laboratorio e molto accattivante, che lavora partendo dai problemi e mira alla loro soluzione con la collaborazione e la condivisione di tutti. I partner condividono materiali e risorse e sviluppano unità di lavoro interdisciplinare nell'impegno civico e nel coinvolgimento di più volontari. La metodologia utilizzata è progettata per coinvolgere gli studenti che utilizzano lingue a loro familiari e interessanti e continuare a incoraggiarli a partecipare attivamente alla vita scolastica.</w:t>
      </w:r>
    </w:p>
    <w:p w14:paraId="10D69F50" w14:textId="77777777" w:rsidR="00C43325" w:rsidRPr="00C43325" w:rsidRDefault="00C43325" w:rsidP="00C43325">
      <w:pPr>
        <w:spacing w:line="240" w:lineRule="auto"/>
        <w:jc w:val="both"/>
        <w:rPr>
          <w:b/>
          <w:bCs/>
        </w:rPr>
      </w:pPr>
      <w:r w:rsidRPr="00C43325">
        <w:rPr>
          <w:b/>
          <w:bCs/>
        </w:rPr>
        <w:t>Obiettivi:</w:t>
      </w:r>
    </w:p>
    <w:p w14:paraId="14AA86DF" w14:textId="77777777" w:rsidR="00C43325" w:rsidRPr="00C43325" w:rsidRDefault="00C43325" w:rsidP="00C43325">
      <w:pPr>
        <w:spacing w:line="240" w:lineRule="auto"/>
        <w:jc w:val="both"/>
      </w:pPr>
      <w:r w:rsidRPr="00C43325">
        <w:t>-Gli studenti cercheranno, analizzeranno ed eseguiranno azioni di risoluzione dei problemi per migliorare le loro competenze chiave ed essere cittadini attivi.</w:t>
      </w:r>
    </w:p>
    <w:p w14:paraId="6D04E570" w14:textId="113EAEB6" w:rsidR="00C43325" w:rsidRPr="00C43325" w:rsidRDefault="00C43325" w:rsidP="00C43325">
      <w:pPr>
        <w:spacing w:line="240" w:lineRule="auto"/>
        <w:jc w:val="both"/>
      </w:pPr>
      <w:r w:rsidRPr="00C43325">
        <w:t xml:space="preserve">- </w:t>
      </w:r>
      <w:r w:rsidR="00B859B7">
        <w:t>a</w:t>
      </w:r>
      <w:r w:rsidRPr="00C43325">
        <w:t>vvicinare attivamente gli studenti ai responsabili delle decisioni per formare osservatori attenti e critici. Avvicinare gli studenti ai rapporti più intensi con il "mondo esterno", la collaborazione allargata tra gli stakeholder, una scuola con una scuola, docenti con docenti, dirigenti e amministratori locali, famiglie e docenti, giovani leader, con il sostegno reciproco di tutti.</w:t>
      </w:r>
    </w:p>
    <w:p w14:paraId="6FE2DE04" w14:textId="770B1712" w:rsidR="00C43325" w:rsidRPr="00C43325" w:rsidRDefault="00C43325" w:rsidP="00C43325">
      <w:pPr>
        <w:spacing w:line="240" w:lineRule="auto"/>
        <w:jc w:val="both"/>
      </w:pPr>
      <w:r w:rsidRPr="00C43325">
        <w:t xml:space="preserve">- </w:t>
      </w:r>
      <w:r w:rsidR="00B859B7">
        <w:t>s</w:t>
      </w:r>
      <w:r w:rsidRPr="00C43325">
        <w:t>viluppare l'abitudine ad agire in nome della comunità;</w:t>
      </w:r>
    </w:p>
    <w:p w14:paraId="6D6C21AF" w14:textId="77777777" w:rsidR="00C43325" w:rsidRPr="00C43325" w:rsidRDefault="00C43325" w:rsidP="00C43325">
      <w:pPr>
        <w:spacing w:line="240" w:lineRule="auto"/>
        <w:jc w:val="both"/>
      </w:pPr>
      <w:r w:rsidRPr="00C43325">
        <w:t>- creare una migliore comunicazione tra studenti e insegnanti;</w:t>
      </w:r>
    </w:p>
    <w:p w14:paraId="68551582" w14:textId="77777777" w:rsidR="00C43325" w:rsidRPr="00B859B7" w:rsidRDefault="00C43325" w:rsidP="00C43325">
      <w:pPr>
        <w:spacing w:line="240" w:lineRule="auto"/>
        <w:jc w:val="both"/>
        <w:rPr>
          <w:b/>
          <w:bCs/>
        </w:rPr>
      </w:pPr>
      <w:r w:rsidRPr="00B859B7">
        <w:rPr>
          <w:b/>
          <w:bCs/>
        </w:rPr>
        <w:t>I risultati delle attività:</w:t>
      </w:r>
    </w:p>
    <w:p w14:paraId="2326FB76" w14:textId="77777777" w:rsidR="00C43325" w:rsidRPr="00C43325" w:rsidRDefault="00C43325" w:rsidP="00C43325">
      <w:pPr>
        <w:spacing w:line="240" w:lineRule="auto"/>
        <w:jc w:val="both"/>
      </w:pPr>
      <w:r w:rsidRPr="00C43325">
        <w:t>- Stabilire un modello forte di consiglio studentesco in ogni scuola;</w:t>
      </w:r>
    </w:p>
    <w:p w14:paraId="2989B28A" w14:textId="77777777" w:rsidR="00C43325" w:rsidRPr="00C43325" w:rsidRDefault="00C43325" w:rsidP="00C43325">
      <w:pPr>
        <w:spacing w:line="240" w:lineRule="auto"/>
        <w:jc w:val="both"/>
      </w:pPr>
      <w:r w:rsidRPr="00C43325">
        <w:t>- creare un ambiente migliore in cui gli studenti possano esprimere le proprie idee;</w:t>
      </w:r>
    </w:p>
    <w:p w14:paraId="2293155A" w14:textId="77777777" w:rsidR="00C43325" w:rsidRPr="00C43325" w:rsidRDefault="00C43325" w:rsidP="00C43325">
      <w:pPr>
        <w:spacing w:line="240" w:lineRule="auto"/>
        <w:jc w:val="both"/>
      </w:pPr>
      <w:r w:rsidRPr="00C43325">
        <w:t>- sviluppare capacità organizzative e decisionali sin dalla giovane età;</w:t>
      </w:r>
    </w:p>
    <w:p w14:paraId="7FA6E087" w14:textId="77777777" w:rsidR="00C43325" w:rsidRPr="00C43325" w:rsidRDefault="00C43325" w:rsidP="00C43325">
      <w:pPr>
        <w:spacing w:line="240" w:lineRule="auto"/>
        <w:jc w:val="both"/>
      </w:pPr>
      <w:r w:rsidRPr="00C43325">
        <w:t>- adozione di pratiche innovative nell'istruzione, sostenendo l'apprendimento collaborativo e il pensiero critico;</w:t>
      </w:r>
    </w:p>
    <w:p w14:paraId="40009C25" w14:textId="77777777" w:rsidR="00C43325" w:rsidRPr="00C43325" w:rsidRDefault="00C43325" w:rsidP="00C43325">
      <w:pPr>
        <w:spacing w:line="240" w:lineRule="auto"/>
        <w:jc w:val="both"/>
      </w:pPr>
      <w:r w:rsidRPr="00C43325">
        <w:t>- tutti i prodotti creati saranno preparati digitalmente utilizzando la tecnologia e questa sarà una grande opportunità per migliorare le competenze ICT;</w:t>
      </w:r>
    </w:p>
    <w:p w14:paraId="72731014" w14:textId="095A36C2" w:rsidR="00C43325" w:rsidRPr="00C43325" w:rsidRDefault="00C43325" w:rsidP="00C43325">
      <w:pPr>
        <w:spacing w:line="240" w:lineRule="auto"/>
        <w:jc w:val="both"/>
      </w:pPr>
      <w:r w:rsidRPr="00C43325">
        <w:t xml:space="preserve">- </w:t>
      </w:r>
      <w:r w:rsidR="00B859B7">
        <w:t>a</w:t>
      </w:r>
      <w:r w:rsidRPr="00C43325">
        <w:t xml:space="preserve">ttività </w:t>
      </w:r>
      <w:proofErr w:type="spellStart"/>
      <w:r w:rsidRPr="00C43325">
        <w:t>eTwinning</w:t>
      </w:r>
      <w:proofErr w:type="spellEnd"/>
      <w:r w:rsidRPr="00C43325">
        <w:t xml:space="preserve"> tra i partner della scuola, coinvolgendo principalmente gli studenti.</w:t>
      </w:r>
    </w:p>
    <w:p w14:paraId="39E8EA9C" w14:textId="433CCAE6" w:rsidR="00C43325" w:rsidRPr="00C43325" w:rsidRDefault="00C43325" w:rsidP="00C43325">
      <w:pPr>
        <w:spacing w:line="240" w:lineRule="auto"/>
        <w:jc w:val="both"/>
      </w:pPr>
      <w:r w:rsidRPr="00C43325">
        <w:t>Infine, è previsto il rafforzamento della dimensione europea dell'istruzione scolastica, in particolare incoraggiando la costante cooperazione transnazionale tra le scuole, contribuendo al miglioramento dello sviluppo professionale del personale e promuovendo l'apprendimento delle lingue e aumentando la consapevolezza interculturale in alunni, insegnanti e personale. e genitori.</w:t>
      </w:r>
    </w:p>
    <w:p w14:paraId="44710945" w14:textId="77777777" w:rsidR="009C01F1" w:rsidRDefault="009C01F1" w:rsidP="009C01F1">
      <w:pPr>
        <w:jc w:val="both"/>
      </w:pPr>
    </w:p>
    <w:sectPr w:rsidR="009C01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1F1"/>
    <w:rsid w:val="004B66D5"/>
    <w:rsid w:val="005910C1"/>
    <w:rsid w:val="00960B5A"/>
    <w:rsid w:val="009C01F1"/>
    <w:rsid w:val="00B859B7"/>
    <w:rsid w:val="00C43325"/>
    <w:rsid w:val="00CC2C8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D233"/>
  <w15:chartTrackingRefBased/>
  <w15:docId w15:val="{65EB066E-E25D-48F7-8632-E2AE455D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1010</Words>
  <Characters>5757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Dawud Amar</dc:creator>
  <cp:keywords/>
  <dc:description/>
  <cp:lastModifiedBy>Dawud Amar</cp:lastModifiedBy>
  <cp:revision>3</cp:revision>
  <dcterms:created xsi:type="dcterms:W3CDTF">2020-12-21T18:40:00Z</dcterms:created>
  <dcterms:modified xsi:type="dcterms:W3CDTF">2021-09-29T13:39:00Z</dcterms:modified>
</cp:coreProperties>
</file>